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6" w:rsidRPr="00A32546" w:rsidRDefault="00A32546" w:rsidP="00A32546">
      <w:pPr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</w:pPr>
      <w:r w:rsidRPr="00A32546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Stypendia Marszałka Województwa Pomorskiego 2021 dla uczniów szkół województwa pomorskiego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Sejmik Województwa Pomorskiego przyjął Regulaminy przyznawania Stypendiów Marszałka Województwa Pomorskiego (Uchwała nr 395/XXXIII/21 o zmianie uchwały w sprawie określenia szczegółowych warunków, form, zakresu oraz trybu udzielania pomocy w ramach Programu wspierania edukacji uzdolnionych dzieci i młodzieży pobierających naukę na terenie województwa pomorskiego).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b/>
          <w:bCs/>
          <w:color w:val="800000"/>
          <w:sz w:val="16"/>
          <w:u w:val="single"/>
          <w:lang w:eastAsia="pl-PL"/>
        </w:rPr>
        <w:t>Uczniowie pomorskich szkół mogą ubiegać się o przyznanie Stypendium Marszałka Województwa Pomorskiego: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b/>
          <w:bCs/>
          <w:color w:val="000080"/>
          <w:sz w:val="16"/>
          <w:lang w:eastAsia="pl-PL"/>
        </w:rPr>
        <w:t>1. finansowanego ze środków województwa pomorskiego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 – nabór wniosków do 31 lipca 2021r. - w przypadku ucznia, który w danym roku szkolnym pobierał naukę na terenie województwa pomorskiego oraz: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- w Konkursach, turniejach lub olimpiadach na szczeblu międzynarodowym uzyskał indywidualnie tytuł finalisty lub laureata,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- lub w Konkursach, turniejach lub olimpiadach na szczeblu </w:t>
      </w:r>
      <w:proofErr w:type="spellStart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ponadwojewódzkim</w:t>
      </w:r>
      <w:proofErr w:type="spellEnd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 uzyskał indywidualnie tytuł finalisty lub laureata,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-lub w Konkursach, turniejach lub olimpiadach na szczeblu wojewódzkim uzyskał indywidualnie tytuł laureata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oraz uzyskał Średnią ocen:  w przypadku Ucznia szkoły ponadpodstawowej – co najmniej 5.2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b/>
          <w:bCs/>
          <w:color w:val="000080"/>
          <w:sz w:val="16"/>
          <w:lang w:eastAsia="pl-PL"/>
        </w:rPr>
        <w:t>2. finansowanego z projektu „Pomorski program pomocy stypendialnej – III edycja”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– nabór wniosków do 31 lipca 2021r. - w przypadku ucznia, który spełni łącznie warunki:</w:t>
      </w:r>
    </w:p>
    <w:p w:rsid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- w roku szkolnym, na który składany jest Wniosek, będzie pobierał naukę na terenie województwa pomorskiego; 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- </w:t>
      </w: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w roku szkolnym, na który składany jest Wniosek będzie uczniem VII lub VIII szkoły podstawowej, szkoły ponadpodstawowej lub szkoły </w:t>
      </w:r>
      <w:proofErr w:type="spellStart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ponadgimnazjalnej</w:t>
      </w:r>
      <w:proofErr w:type="spellEnd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;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- w roku szkolnym poprzedzającym rok, na który składany jest Wniosek, uzyskał średnią ocen ze wszystkich przedmiotów (określoną na podstawie świadectwa ukończenia danej klasy lub szkoły): w VI, VII, VIII klasie szkoły podstawowej, gimnazjum lub klasie gimnazjalnej w szkole innego typu – co najmniej 5,5, w szkole ponadpodstawowej lub w szkole </w:t>
      </w:r>
      <w:proofErr w:type="spellStart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ponadgimnazjalnej</w:t>
      </w:r>
      <w:proofErr w:type="spellEnd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 – co najmniej 5,0;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- w roku szkolnym poprzedzającym rok, na który składany jest Wniosek, uzyskał średnią ocen 6,0 z dwóch przedmiotów wybranych spośród przedmiotów przyrodniczych, informatycznych, języków obcych, matematyki lub przedsiębiorczości.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Warunkiem ubiegania się o Stypendium Marszałka Województwa Pomorskiego jest terminowe złożenie w Urzędzie Marszałkowskim województwa Pomorskiego wniosku wypełnionego i wydrukowanego z wykorzystaniem Elektronicznego generatora wniosków (odrębnego dla każdego rodzaju stypendium).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Informacja o uruchomieniu naboru wniosków wraz z linkiem do Elektronicznego generatora wniosków upowszechniona zostanie na stronie internetowej Departamentu Edukacji i Sportu – </w:t>
      </w:r>
      <w:proofErr w:type="spellStart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www.des.pomorskie.eu</w:t>
      </w:r>
      <w:proofErr w:type="spellEnd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 oraz w BIP Urzędu Marszałkowskiego Województwa Pomorskiego. 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b/>
          <w:bCs/>
          <w:color w:val="000080"/>
          <w:sz w:val="16"/>
          <w:lang w:eastAsia="pl-PL"/>
        </w:rPr>
        <w:t>3. finansowanego z projektu „Programy motywacyjne dla uczniów pomorskich szkół zawodowych”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– nabór wniosków do 15 września 2021r.; - w przypadku ucznia, który spełni łącznie warunki: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-w roku szkolnym, na który składany jest Wniosek, będzie pobierał naukę na terenie województwa pomorskiego w roku szkolnym poprzedzającym rok, na który składany jest Wniosek: ukończył odpowiednio: I, II klasę branżowej szkoły I stopnia, I, II lub III klasę 4-letniego technikum, I, II, III lub IV klasę 5-letniego technikum;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lastRenderedPageBreak/>
        <w:t xml:space="preserve">- uzyskał średnią ocen (określoną na podstawie świadectwa ukończenia danej klasy lub szkoły, zgodnie z § 2 </w:t>
      </w:r>
      <w:proofErr w:type="spellStart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pkt</w:t>
      </w:r>
      <w:proofErr w:type="spellEnd"/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 xml:space="preserve"> 18) - co najmniej 5,2;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- kształci się w zawodzie odpowiadającym Branżom kluczowym i wpisującym się w ISP;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- uzyskał minimum 27,5 punktów obliczonych na podstawie kryteriów, o których mowa w § 7 ust. 2-4.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Zasady przyznawania stypendiów określają Regulaminy. Elektroniczne generatory wniosków dotyczące stypendiów finansowanych z budżetu województwa pomorskiego oraz w ramach projektu „Pomorski program pomocy stypendialnej – III edycja” zostaną uruchomione w drugiej połowie czerwca br.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W przypadku stypendiów finansowanych w ramach „Programy motywacyjne dla uczniów pomorskich szkół zawodowych” – informacja o uruchomieniu Elektronicznego generatora wniosków zostanie Państwu przekazana w terminie późniejszym.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color w:val="555555"/>
          <w:sz w:val="16"/>
          <w:szCs w:val="16"/>
          <w:lang w:eastAsia="pl-PL"/>
        </w:rPr>
        <w:t> </w:t>
      </w:r>
    </w:p>
    <w:p w:rsidR="00A32546" w:rsidRPr="00A32546" w:rsidRDefault="00A32546" w:rsidP="00A325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A32546">
        <w:rPr>
          <w:rFonts w:ascii="Verdana" w:eastAsia="Times New Roman" w:hAnsi="Verdana" w:cs="Times New Roman"/>
          <w:b/>
          <w:bCs/>
          <w:color w:val="555555"/>
          <w:sz w:val="16"/>
          <w:lang w:eastAsia="pl-PL"/>
        </w:rPr>
        <w:t>Informacje o stypendiach znajdują się na stroni --&gt; </w:t>
      </w:r>
      <w:hyperlink r:id="rId4" w:history="1">
        <w:r w:rsidRPr="00A32546">
          <w:rPr>
            <w:rFonts w:ascii="Verdana" w:eastAsia="Times New Roman" w:hAnsi="Verdana" w:cs="Times New Roman"/>
            <w:b/>
            <w:bCs/>
            <w:color w:val="403F39"/>
            <w:sz w:val="16"/>
            <w:u w:val="single"/>
            <w:lang w:eastAsia="pl-PL"/>
          </w:rPr>
          <w:t>https://des.pomorskie.eu/stypendia</w:t>
        </w:r>
      </w:hyperlink>
    </w:p>
    <w:p w:rsidR="001E00D7" w:rsidRDefault="001E00D7"/>
    <w:sectPr w:rsidR="001E00D7" w:rsidSect="001E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546"/>
    <w:rsid w:val="001C2531"/>
    <w:rsid w:val="001E00D7"/>
    <w:rsid w:val="00242B88"/>
    <w:rsid w:val="00256165"/>
    <w:rsid w:val="00551AF5"/>
    <w:rsid w:val="0055481F"/>
    <w:rsid w:val="0074422F"/>
    <w:rsid w:val="007F4332"/>
    <w:rsid w:val="008652BC"/>
    <w:rsid w:val="009001BE"/>
    <w:rsid w:val="00A32546"/>
    <w:rsid w:val="00AB2135"/>
    <w:rsid w:val="00B76D1D"/>
    <w:rsid w:val="00C00B53"/>
    <w:rsid w:val="00C44BCC"/>
    <w:rsid w:val="00F13411"/>
    <w:rsid w:val="00F5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D7"/>
  </w:style>
  <w:style w:type="paragraph" w:styleId="Nagwek2">
    <w:name w:val="heading 2"/>
    <w:basedOn w:val="Normalny"/>
    <w:link w:val="Nagwek2Znak"/>
    <w:uiPriority w:val="9"/>
    <w:qFormat/>
    <w:rsid w:val="00A3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5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5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2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s.pomorskie.eu/stypend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dcterms:created xsi:type="dcterms:W3CDTF">2021-06-15T14:24:00Z</dcterms:created>
  <dcterms:modified xsi:type="dcterms:W3CDTF">2021-06-15T14:24:00Z</dcterms:modified>
</cp:coreProperties>
</file>